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9A835E" w14:textId="0A8C6BAD" w:rsidR="00AF31C4" w:rsidRDefault="00AF31C4" w:rsidP="00AF31C4">
      <w:pPr>
        <w:pStyle w:val="BodyA"/>
        <w:rPr>
          <w:sz w:val="22"/>
        </w:rPr>
      </w:pPr>
    </w:p>
    <w:p w14:paraId="45AE95F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Call to Order</w:t>
      </w:r>
    </w:p>
    <w:p w14:paraId="55BC4FB7" w14:textId="77777777" w:rsidR="00AF31C4" w:rsidRPr="001205C7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Pledge of Allegiance</w:t>
      </w:r>
    </w:p>
    <w:p w14:paraId="344B0CA7" w14:textId="570A20E8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Roll Call of Members</w:t>
      </w:r>
    </w:p>
    <w:p w14:paraId="3A9D4EE8" w14:textId="04033057" w:rsidR="002B313B" w:rsidRDefault="002B313B" w:rsidP="00AF31C4">
      <w:pPr>
        <w:pStyle w:val="BodyA"/>
        <w:numPr>
          <w:ilvl w:val="0"/>
          <w:numId w:val="2"/>
        </w:numPr>
        <w:rPr>
          <w:sz w:val="22"/>
        </w:rPr>
      </w:pPr>
      <w:r>
        <w:rPr>
          <w:sz w:val="22"/>
        </w:rPr>
        <w:t>Presentations/Special Guests</w:t>
      </w:r>
    </w:p>
    <w:p w14:paraId="14AE2B86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New Business</w:t>
      </w:r>
    </w:p>
    <w:p w14:paraId="1180E5B0" w14:textId="016AEBC0" w:rsidR="00427F15" w:rsidRDefault="00E2220A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 xml:space="preserve">Village Resource Handbook (Public Records </w:t>
      </w:r>
      <w:r w:rsidR="00F95675">
        <w:rPr>
          <w:sz w:val="22"/>
        </w:rPr>
        <w:t>and Ethics &amp; Procedures, p</w:t>
      </w:r>
      <w:r w:rsidR="00123063">
        <w:rPr>
          <w:sz w:val="22"/>
        </w:rPr>
        <w:t>a</w:t>
      </w:r>
      <w:r w:rsidR="00F95675">
        <w:rPr>
          <w:sz w:val="22"/>
        </w:rPr>
        <w:t>g</w:t>
      </w:r>
      <w:r w:rsidR="00123063">
        <w:rPr>
          <w:sz w:val="22"/>
        </w:rPr>
        <w:t>e</w:t>
      </w:r>
      <w:r w:rsidR="00F95675">
        <w:rPr>
          <w:sz w:val="22"/>
        </w:rPr>
        <w:t xml:space="preserve"> 29 </w:t>
      </w:r>
      <w:r w:rsidR="00123063">
        <w:rPr>
          <w:sz w:val="22"/>
        </w:rPr>
        <w:t>–</w:t>
      </w:r>
      <w:r w:rsidR="00F95675">
        <w:rPr>
          <w:sz w:val="22"/>
        </w:rPr>
        <w:t xml:space="preserve"> 33</w:t>
      </w:r>
      <w:r w:rsidR="00123063">
        <w:rPr>
          <w:sz w:val="22"/>
        </w:rPr>
        <w:t>)</w:t>
      </w:r>
    </w:p>
    <w:p w14:paraId="7DE2CE2F" w14:textId="4D22AF47" w:rsidR="0058334B" w:rsidRDefault="0058334B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Sale of Village Properties</w:t>
      </w:r>
    </w:p>
    <w:p w14:paraId="20B80B44" w14:textId="405DFE18" w:rsidR="003759F7" w:rsidRDefault="003759F7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Lockbourne / Rickenbacker Air Force Base Monument</w:t>
      </w:r>
    </w:p>
    <w:p w14:paraId="5E383D3F" w14:textId="0B24E028" w:rsidR="004364CD" w:rsidRDefault="00B22966" w:rsidP="00FF08D3">
      <w:pPr>
        <w:pStyle w:val="BodyA"/>
        <w:numPr>
          <w:ilvl w:val="1"/>
          <w:numId w:val="4"/>
        </w:numPr>
        <w:rPr>
          <w:sz w:val="22"/>
        </w:rPr>
      </w:pPr>
      <w:r>
        <w:rPr>
          <w:sz w:val="22"/>
        </w:rPr>
        <w:t>2021 Project</w:t>
      </w:r>
      <w:r w:rsidR="00123063">
        <w:rPr>
          <w:sz w:val="22"/>
        </w:rPr>
        <w:t xml:space="preserve"> Update</w:t>
      </w:r>
      <w:r>
        <w:rPr>
          <w:sz w:val="22"/>
        </w:rPr>
        <w:t>s</w:t>
      </w:r>
    </w:p>
    <w:p w14:paraId="5CDB08F1" w14:textId="598314B5" w:rsidR="00CA7F6F" w:rsidRDefault="00F363BE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Locke Meadow Park Clean Up – Jeff Ricker</w:t>
      </w:r>
    </w:p>
    <w:p w14:paraId="54A9ECA0" w14:textId="38ACEBB3" w:rsidR="00CA7F6F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Relocation of Veterans Park – Rachel Ricker</w:t>
      </w:r>
    </w:p>
    <w:p w14:paraId="440077B1" w14:textId="0497F54B" w:rsidR="00B22966" w:rsidRPr="004364CD" w:rsidRDefault="00CA7F6F" w:rsidP="00B22966">
      <w:pPr>
        <w:pStyle w:val="BodyA"/>
        <w:numPr>
          <w:ilvl w:val="2"/>
          <w:numId w:val="4"/>
        </w:numPr>
        <w:rPr>
          <w:sz w:val="22"/>
        </w:rPr>
      </w:pPr>
      <w:r>
        <w:rPr>
          <w:sz w:val="22"/>
        </w:rPr>
        <w:t>Old Schoolhouse – Jane McJunkin</w:t>
      </w:r>
    </w:p>
    <w:p w14:paraId="2A75D237" w14:textId="77777777" w:rsidR="00AF31C4" w:rsidRPr="00F12CB1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F12CB1">
        <w:rPr>
          <w:sz w:val="22"/>
        </w:rPr>
        <w:t>Public Comments</w:t>
      </w:r>
    </w:p>
    <w:p w14:paraId="050E6040" w14:textId="77777777" w:rsidR="00AF31C4" w:rsidRPr="006971D3" w:rsidRDefault="00AF31C4" w:rsidP="00AF31C4">
      <w:pPr>
        <w:pStyle w:val="BodyA"/>
        <w:numPr>
          <w:ilvl w:val="0"/>
          <w:numId w:val="2"/>
        </w:numPr>
        <w:rPr>
          <w:color w:val="auto"/>
          <w:sz w:val="22"/>
        </w:rPr>
      </w:pPr>
      <w:r w:rsidRPr="006971D3">
        <w:rPr>
          <w:color w:val="auto"/>
          <w:sz w:val="22"/>
        </w:rPr>
        <w:t>Reading of Ordinances &amp; Resolutions</w:t>
      </w:r>
    </w:p>
    <w:p w14:paraId="138F29AE" w14:textId="1FBA7051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>First Reading</w:t>
      </w:r>
    </w:p>
    <w:p w14:paraId="4E738FF8" w14:textId="5F5AE764" w:rsidR="009E7099" w:rsidRDefault="000600C7" w:rsidP="009E7099">
      <w:pPr>
        <w:pStyle w:val="BodyA"/>
        <w:numPr>
          <w:ilvl w:val="2"/>
          <w:numId w:val="3"/>
        </w:numPr>
        <w:spacing w:after="100"/>
        <w:rPr>
          <w:sz w:val="22"/>
        </w:rPr>
      </w:pPr>
      <w:r>
        <w:rPr>
          <w:sz w:val="22"/>
        </w:rPr>
        <w:t xml:space="preserve">Ordinance </w:t>
      </w:r>
      <w:r w:rsidR="009E7099">
        <w:rPr>
          <w:sz w:val="22"/>
        </w:rPr>
        <w:t xml:space="preserve">4-2021 </w:t>
      </w:r>
      <w:r w:rsidRPr="009E7099">
        <w:rPr>
          <w:sz w:val="22"/>
        </w:rPr>
        <w:t xml:space="preserve">authorizing the Village Administrator to enter into a working agreement/contract for services with the Franklin County Soil </w:t>
      </w:r>
      <w:r>
        <w:rPr>
          <w:sz w:val="22"/>
        </w:rPr>
        <w:t>&amp;</w:t>
      </w:r>
      <w:r w:rsidRPr="009E7099">
        <w:rPr>
          <w:sz w:val="22"/>
        </w:rPr>
        <w:t xml:space="preserve"> Water District, and to declare an emergency</w:t>
      </w:r>
    </w:p>
    <w:p w14:paraId="79DE1F40" w14:textId="0B4BF973" w:rsidR="00AF31C4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DC39EB">
        <w:rPr>
          <w:sz w:val="22"/>
        </w:rPr>
        <w:t xml:space="preserve">Second Reading </w:t>
      </w:r>
    </w:p>
    <w:p w14:paraId="7CAD7363" w14:textId="77B26398" w:rsidR="00EE3F94" w:rsidRDefault="00EE3F94" w:rsidP="00EE3F94">
      <w:pPr>
        <w:pStyle w:val="paragraph"/>
        <w:numPr>
          <w:ilvl w:val="2"/>
          <w:numId w:val="3"/>
        </w:numPr>
        <w:textAlignment w:val="baseline"/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</w:pP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Ordinance 3-2021 </w:t>
      </w:r>
      <w:r w:rsidRPr="005508A2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 xml:space="preserve">to authorize the sale of </w:t>
      </w: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V</w:t>
      </w:r>
      <w:r w:rsidRPr="005508A2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illage</w:t>
      </w:r>
      <w:r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-</w:t>
      </w:r>
      <w:r w:rsidRPr="005508A2"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  <w:t>owned properties and to declare an emergency</w:t>
      </w:r>
    </w:p>
    <w:p w14:paraId="11A3B4C2" w14:textId="77777777" w:rsidR="00EE3F94" w:rsidRPr="00EE3F94" w:rsidRDefault="00EE3F94" w:rsidP="0011094B">
      <w:pPr>
        <w:pStyle w:val="paragraph"/>
        <w:tabs>
          <w:tab w:val="left" w:pos="1440"/>
        </w:tabs>
        <w:textAlignment w:val="baseline"/>
        <w:rPr>
          <w:rFonts w:ascii="Arial Narrow" w:eastAsia="Arial Narrow" w:hAnsi="Arial Narrow" w:cs="Arial Narrow"/>
          <w:color w:val="000000"/>
          <w:sz w:val="22"/>
          <w:szCs w:val="20"/>
          <w:u w:color="000000"/>
          <w:bdr w:val="nil"/>
        </w:rPr>
      </w:pPr>
    </w:p>
    <w:p w14:paraId="4471EC00" w14:textId="00558EF8" w:rsidR="00EC0F67" w:rsidRDefault="00AF31C4" w:rsidP="00AF31C4">
      <w:pPr>
        <w:pStyle w:val="BodyA"/>
        <w:numPr>
          <w:ilvl w:val="1"/>
          <w:numId w:val="3"/>
        </w:numPr>
        <w:spacing w:after="100"/>
        <w:rPr>
          <w:sz w:val="22"/>
        </w:rPr>
      </w:pPr>
      <w:r w:rsidRPr="009A2AF7">
        <w:rPr>
          <w:sz w:val="22"/>
        </w:rPr>
        <w:t>Third Reading</w:t>
      </w:r>
    </w:p>
    <w:p w14:paraId="4B1C1D0B" w14:textId="77777777" w:rsidR="00673FD1" w:rsidRPr="00673FD1" w:rsidRDefault="00673FD1" w:rsidP="00673FD1">
      <w:pPr>
        <w:pStyle w:val="BodyA"/>
        <w:numPr>
          <w:ilvl w:val="1"/>
          <w:numId w:val="3"/>
        </w:numPr>
        <w:spacing w:after="100"/>
        <w:rPr>
          <w:sz w:val="22"/>
        </w:rPr>
      </w:pPr>
      <w:r>
        <w:rPr>
          <w:sz w:val="22"/>
        </w:rPr>
        <w:t>Tabled Legislation</w:t>
      </w:r>
    </w:p>
    <w:p w14:paraId="1EA56480" w14:textId="77777777" w:rsidR="00AF31C4" w:rsidRDefault="00AF31C4" w:rsidP="00AF31C4">
      <w:pPr>
        <w:pStyle w:val="BodyA"/>
        <w:numPr>
          <w:ilvl w:val="0"/>
          <w:numId w:val="4"/>
        </w:numPr>
        <w:tabs>
          <w:tab w:val="clear" w:pos="720"/>
        </w:tabs>
        <w:rPr>
          <w:sz w:val="22"/>
        </w:rPr>
      </w:pPr>
      <w:r w:rsidRPr="00DD626F">
        <w:rPr>
          <w:sz w:val="22"/>
        </w:rPr>
        <w:t>Old Business</w:t>
      </w:r>
    </w:p>
    <w:p w14:paraId="4A0D3514" w14:textId="64041ADA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1205C7">
        <w:rPr>
          <w:sz w:val="22"/>
        </w:rPr>
        <w:t>Upcoming Committee Meetings</w:t>
      </w:r>
      <w:r>
        <w:rPr>
          <w:sz w:val="22"/>
        </w:rPr>
        <w:t xml:space="preserve"> &amp; Events</w:t>
      </w:r>
      <w:r w:rsidRPr="009F5B5E">
        <w:rPr>
          <w:sz w:val="22"/>
        </w:rPr>
        <w:t xml:space="preserve"> </w:t>
      </w:r>
    </w:p>
    <w:p w14:paraId="46D733EF" w14:textId="141835AF" w:rsidR="00CD5157" w:rsidRDefault="00CD5157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 xml:space="preserve">Feb </w:t>
      </w:r>
      <w:r w:rsidR="00A74067">
        <w:rPr>
          <w:sz w:val="22"/>
        </w:rPr>
        <w:t>3</w:t>
      </w:r>
      <w:r>
        <w:rPr>
          <w:sz w:val="22"/>
        </w:rPr>
        <w:tab/>
        <w:t>Staff Meeting</w:t>
      </w:r>
    </w:p>
    <w:p w14:paraId="4A9F8BB4" w14:textId="071EE22B" w:rsidR="00D12F53" w:rsidRDefault="007578F7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4</w:t>
      </w:r>
      <w:r w:rsidR="00D12F53">
        <w:rPr>
          <w:sz w:val="22"/>
        </w:rPr>
        <w:tab/>
        <w:t>Planning Commission</w:t>
      </w:r>
    </w:p>
    <w:p w14:paraId="78BC87DA" w14:textId="16698368" w:rsidR="00D12F53" w:rsidRPr="006A3319" w:rsidRDefault="007578F7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8</w:t>
      </w:r>
      <w:r w:rsidR="00D12F53" w:rsidRPr="006A3319">
        <w:rPr>
          <w:sz w:val="22"/>
        </w:rPr>
        <w:tab/>
        <w:t>Economic Development Committee</w:t>
      </w:r>
    </w:p>
    <w:p w14:paraId="73B4A8AF" w14:textId="35C5FA44" w:rsidR="00D12F53" w:rsidRDefault="00CD5157" w:rsidP="00D12F53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  <w:r>
        <w:rPr>
          <w:sz w:val="22"/>
        </w:rPr>
        <w:t>Feb 8</w:t>
      </w:r>
      <w:r w:rsidR="00D12F53" w:rsidRPr="006A3319">
        <w:rPr>
          <w:sz w:val="22"/>
        </w:rPr>
        <w:tab/>
        <w:t>Regular Council Meeting</w:t>
      </w:r>
    </w:p>
    <w:p w14:paraId="2B7C6CAA" w14:textId="5F617299" w:rsidR="00287CA4" w:rsidRDefault="00287CA4" w:rsidP="00702BFB">
      <w:pPr>
        <w:pStyle w:val="BodyA"/>
        <w:tabs>
          <w:tab w:val="clear" w:pos="720"/>
          <w:tab w:val="left" w:pos="1980"/>
        </w:tabs>
        <w:spacing w:line="240" w:lineRule="auto"/>
        <w:ind w:left="720"/>
        <w:rPr>
          <w:sz w:val="22"/>
        </w:rPr>
      </w:pPr>
    </w:p>
    <w:p w14:paraId="7D623D39" w14:textId="77777777" w:rsidR="00AF31C4" w:rsidRDefault="00AF31C4" w:rsidP="00AF31C4">
      <w:pPr>
        <w:pStyle w:val="BodyA"/>
        <w:numPr>
          <w:ilvl w:val="0"/>
          <w:numId w:val="2"/>
        </w:numPr>
        <w:rPr>
          <w:sz w:val="22"/>
        </w:rPr>
      </w:pPr>
      <w:r w:rsidRPr="008F75E7">
        <w:rPr>
          <w:sz w:val="22"/>
        </w:rPr>
        <w:t>Adjournment</w:t>
      </w:r>
      <w:r>
        <w:rPr>
          <w:sz w:val="22"/>
        </w:rPr>
        <w:t xml:space="preserve"> </w:t>
      </w:r>
    </w:p>
    <w:p w14:paraId="6631B1E0" w14:textId="77777777" w:rsidR="007C1225" w:rsidRDefault="007C1225"/>
    <w:sectPr w:rsidR="007C1225" w:rsidSect="00414D2A">
      <w:headerReference w:type="default" r:id="rId10"/>
      <w:footerReference w:type="default" r:id="rId11"/>
      <w:pgSz w:w="12240" w:h="15840"/>
      <w:pgMar w:top="1685" w:right="216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674D" w14:textId="77777777" w:rsidR="00EF3523" w:rsidRDefault="00EF3523" w:rsidP="00AF31C4">
      <w:r>
        <w:separator/>
      </w:r>
    </w:p>
  </w:endnote>
  <w:endnote w:type="continuationSeparator" w:id="0">
    <w:p w14:paraId="79F21360" w14:textId="77777777" w:rsidR="00EF3523" w:rsidRDefault="00EF3523" w:rsidP="00AF31C4">
      <w:r>
        <w:continuationSeparator/>
      </w:r>
    </w:p>
  </w:endnote>
  <w:endnote w:type="continuationNotice" w:id="1">
    <w:p w14:paraId="2A5F20E9" w14:textId="77777777" w:rsidR="00EF3523" w:rsidRDefault="00EF35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C30A03E" w14:paraId="06B256F3" w14:textId="77777777" w:rsidTr="4C30A03E">
      <w:tc>
        <w:tcPr>
          <w:tcW w:w="3120" w:type="dxa"/>
        </w:tcPr>
        <w:p w14:paraId="1585F010" w14:textId="797DFB77" w:rsidR="4C30A03E" w:rsidRDefault="4C30A03E" w:rsidP="4C30A03E">
          <w:pPr>
            <w:pStyle w:val="Header"/>
            <w:ind w:left="-115"/>
          </w:pPr>
        </w:p>
      </w:tc>
      <w:tc>
        <w:tcPr>
          <w:tcW w:w="3120" w:type="dxa"/>
        </w:tcPr>
        <w:p w14:paraId="223899E6" w14:textId="32B6F9CC" w:rsidR="4C30A03E" w:rsidRDefault="4C30A03E" w:rsidP="4C30A03E">
          <w:pPr>
            <w:pStyle w:val="Header"/>
            <w:jc w:val="center"/>
          </w:pPr>
        </w:p>
      </w:tc>
      <w:tc>
        <w:tcPr>
          <w:tcW w:w="3120" w:type="dxa"/>
        </w:tcPr>
        <w:p w14:paraId="052E6FCE" w14:textId="54AD0D83" w:rsidR="4C30A03E" w:rsidRDefault="4C30A03E" w:rsidP="4C30A03E">
          <w:pPr>
            <w:pStyle w:val="Header"/>
            <w:ind w:right="-115"/>
            <w:jc w:val="right"/>
          </w:pPr>
        </w:p>
      </w:tc>
    </w:tr>
  </w:tbl>
  <w:p w14:paraId="7FC2DF0B" w14:textId="5D199839" w:rsidR="00F3660B" w:rsidRDefault="00F366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695BE" w14:textId="77777777" w:rsidR="00EF3523" w:rsidRDefault="00EF3523" w:rsidP="00AF31C4">
      <w:r>
        <w:separator/>
      </w:r>
    </w:p>
  </w:footnote>
  <w:footnote w:type="continuationSeparator" w:id="0">
    <w:p w14:paraId="607EF313" w14:textId="77777777" w:rsidR="00EF3523" w:rsidRDefault="00EF3523" w:rsidP="00AF31C4">
      <w:r>
        <w:continuationSeparator/>
      </w:r>
    </w:p>
  </w:footnote>
  <w:footnote w:type="continuationNotice" w:id="1">
    <w:p w14:paraId="12C38D01" w14:textId="77777777" w:rsidR="00EF3523" w:rsidRDefault="00EF352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F5DC7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6"/>
        <w:szCs w:val="36"/>
        <w:u w:color="808080"/>
      </w:rPr>
    </w:pPr>
    <w:r>
      <w:rPr>
        <w:rFonts w:ascii="Arial Black" w:hAnsi="Arial Black"/>
        <w:color w:val="808080"/>
        <w:sz w:val="36"/>
        <w:szCs w:val="36"/>
        <w:u w:color="808080"/>
      </w:rPr>
      <w:t>Village of Lockbourne</w:t>
    </w:r>
  </w:p>
  <w:p w14:paraId="4B9D51FE" w14:textId="77777777" w:rsidR="005E2BA0" w:rsidRDefault="00D1444F">
    <w:pPr>
      <w:pStyle w:val="Body"/>
      <w:spacing w:line="192" w:lineRule="auto"/>
      <w:jc w:val="right"/>
      <w:outlineLvl w:val="0"/>
      <w:rPr>
        <w:rFonts w:ascii="Arial Black" w:eastAsia="Arial Black" w:hAnsi="Arial Black" w:cs="Arial Black"/>
        <w:color w:val="808080"/>
        <w:sz w:val="32"/>
        <w:szCs w:val="32"/>
        <w:u w:color="808080"/>
      </w:rPr>
    </w:pPr>
    <w:r>
      <w:rPr>
        <w:rFonts w:ascii="Arial Black" w:hAnsi="Arial Black"/>
        <w:color w:val="808080"/>
        <w:sz w:val="28"/>
        <w:szCs w:val="28"/>
        <w:u w:color="808080"/>
      </w:rPr>
      <w:t>Council Meeting Agenda</w:t>
    </w:r>
  </w:p>
  <w:p w14:paraId="6D5F47AD" w14:textId="22EBF385" w:rsidR="005E2BA0" w:rsidRDefault="00676819">
    <w:pPr>
      <w:pStyle w:val="Body"/>
      <w:spacing w:line="192" w:lineRule="auto"/>
      <w:jc w:val="right"/>
      <w:outlineLvl w:val="0"/>
    </w:pPr>
    <w:r>
      <w:rPr>
        <w:rFonts w:ascii="Arial Black" w:hAnsi="Arial Black"/>
        <w:color w:val="808080"/>
        <w:u w:color="808080"/>
      </w:rPr>
      <w:t>January 25,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393A"/>
    <w:multiLevelType w:val="hybridMultilevel"/>
    <w:tmpl w:val="EA6CC376"/>
    <w:numStyleLink w:val="ImportedStyle1"/>
  </w:abstractNum>
  <w:abstractNum w:abstractNumId="1" w15:restartNumberingAfterBreak="0">
    <w:nsid w:val="134E4450"/>
    <w:multiLevelType w:val="hybridMultilevel"/>
    <w:tmpl w:val="EA6CC376"/>
    <w:styleLink w:val="ImportedStyle1"/>
    <w:lvl w:ilvl="0" w:tplc="EA6CC376">
      <w:start w:val="1"/>
      <w:numFmt w:val="decimal"/>
      <w:lvlText w:val="%1."/>
      <w:lvlJc w:val="left"/>
      <w:pPr>
        <w:tabs>
          <w:tab w:val="left" w:pos="720"/>
        </w:tabs>
        <w:ind w:left="66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DA1094">
      <w:start w:val="1"/>
      <w:numFmt w:val="lowerLetter"/>
      <w:lvlText w:val="%2."/>
      <w:lvlJc w:val="left"/>
      <w:pPr>
        <w:tabs>
          <w:tab w:val="left" w:pos="720"/>
        </w:tabs>
        <w:ind w:left="13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846F99A">
      <w:start w:val="1"/>
      <w:numFmt w:val="lowerRoman"/>
      <w:lvlText w:val="%3."/>
      <w:lvlJc w:val="left"/>
      <w:pPr>
        <w:tabs>
          <w:tab w:val="left" w:pos="720"/>
        </w:tabs>
        <w:ind w:left="207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2E0E03E">
      <w:start w:val="1"/>
      <w:numFmt w:val="decimal"/>
      <w:lvlText w:val="%4."/>
      <w:lvlJc w:val="left"/>
      <w:pPr>
        <w:tabs>
          <w:tab w:val="left" w:pos="720"/>
        </w:tabs>
        <w:ind w:left="277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EAE0AF4">
      <w:start w:val="1"/>
      <w:numFmt w:val="lowerLetter"/>
      <w:lvlText w:val="%5."/>
      <w:lvlJc w:val="left"/>
      <w:pPr>
        <w:tabs>
          <w:tab w:val="left" w:pos="720"/>
        </w:tabs>
        <w:ind w:left="349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CE8B624">
      <w:start w:val="1"/>
      <w:numFmt w:val="lowerRoman"/>
      <w:lvlText w:val="%6."/>
      <w:lvlJc w:val="left"/>
      <w:pPr>
        <w:tabs>
          <w:tab w:val="left" w:pos="720"/>
        </w:tabs>
        <w:ind w:left="423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BD29534">
      <w:start w:val="1"/>
      <w:numFmt w:val="decimal"/>
      <w:lvlText w:val="%7."/>
      <w:lvlJc w:val="left"/>
      <w:pPr>
        <w:tabs>
          <w:tab w:val="left" w:pos="720"/>
        </w:tabs>
        <w:ind w:left="493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B0112E">
      <w:start w:val="1"/>
      <w:numFmt w:val="lowerLetter"/>
      <w:lvlText w:val="%8."/>
      <w:lvlJc w:val="left"/>
      <w:pPr>
        <w:tabs>
          <w:tab w:val="left" w:pos="720"/>
        </w:tabs>
        <w:ind w:left="5650" w:hanging="2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932C3B6">
      <w:start w:val="1"/>
      <w:numFmt w:val="lowerRoman"/>
      <w:lvlText w:val="%9."/>
      <w:lvlJc w:val="left"/>
      <w:pPr>
        <w:tabs>
          <w:tab w:val="left" w:pos="720"/>
        </w:tabs>
        <w:ind w:left="6390" w:hanging="2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13B2D39C">
        <w:start w:val="1"/>
        <w:numFmt w:val="decimal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A0AB0">
        <w:start w:val="1"/>
        <w:numFmt w:val="lowerLetter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94FBC6">
        <w:start w:val="1"/>
        <w:numFmt w:val="lowerRoman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20A9A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D8FB5E">
        <w:start w:val="1"/>
        <w:numFmt w:val="lowerLetter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26668">
        <w:start w:val="1"/>
        <w:numFmt w:val="lowerRoman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DA5EF4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D8BA0C">
        <w:start w:val="1"/>
        <w:numFmt w:val="lowerLetter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AA74A">
        <w:start w:val="1"/>
        <w:numFmt w:val="lowerRoman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13B2D39C">
        <w:start w:val="1"/>
        <w:numFmt w:val="decimal"/>
        <w:lvlText w:val="%1."/>
        <w:lvlJc w:val="left"/>
        <w:pPr>
          <w:tabs>
            <w:tab w:val="left" w:pos="144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BA0AB0">
        <w:start w:val="1"/>
        <w:numFmt w:val="lowerLetter"/>
        <w:lvlText w:val="%2."/>
        <w:lvlJc w:val="left"/>
        <w:pPr>
          <w:tabs>
            <w:tab w:val="left" w:pos="72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394FBC6">
        <w:start w:val="1"/>
        <w:numFmt w:val="lowerRoman"/>
        <w:lvlText w:val="%3."/>
        <w:lvlJc w:val="left"/>
        <w:pPr>
          <w:tabs>
            <w:tab w:val="left" w:pos="72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920A9A4">
        <w:start w:val="1"/>
        <w:numFmt w:val="decimal"/>
        <w:lvlText w:val="%4."/>
        <w:lvlJc w:val="left"/>
        <w:pPr>
          <w:tabs>
            <w:tab w:val="left" w:pos="72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2D8FB5E">
        <w:start w:val="1"/>
        <w:numFmt w:val="lowerLetter"/>
        <w:lvlText w:val="%5."/>
        <w:lvlJc w:val="left"/>
        <w:pPr>
          <w:tabs>
            <w:tab w:val="left" w:pos="72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4926668">
        <w:start w:val="1"/>
        <w:numFmt w:val="lowerRoman"/>
        <w:lvlText w:val="%6."/>
        <w:lvlJc w:val="left"/>
        <w:pPr>
          <w:tabs>
            <w:tab w:val="left" w:pos="72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5DA5EF4">
        <w:start w:val="1"/>
        <w:numFmt w:val="decimal"/>
        <w:lvlText w:val="%7."/>
        <w:lvlJc w:val="left"/>
        <w:pPr>
          <w:tabs>
            <w:tab w:val="left" w:pos="72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FD8BA0C">
        <w:start w:val="1"/>
        <w:numFmt w:val="lowerLetter"/>
        <w:lvlText w:val="%8."/>
        <w:lvlJc w:val="left"/>
        <w:pPr>
          <w:tabs>
            <w:tab w:val="left" w:pos="72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76AA74A">
        <w:start w:val="1"/>
        <w:numFmt w:val="lowerRoman"/>
        <w:lvlText w:val="%9."/>
        <w:lvlJc w:val="left"/>
        <w:pPr>
          <w:tabs>
            <w:tab w:val="left" w:pos="72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13B2D39C">
        <w:start w:val="1"/>
        <w:numFmt w:val="decimal"/>
        <w:lvlText w:val="%1."/>
        <w:lvlJc w:val="left"/>
        <w:pPr>
          <w:tabs>
            <w:tab w:val="left" w:pos="720"/>
          </w:tabs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B2BA0AB0">
        <w:start w:val="1"/>
        <w:numFmt w:val="decimal"/>
        <w:lvlText w:val="%2."/>
        <w:lvlJc w:val="left"/>
        <w:pPr>
          <w:tabs>
            <w:tab w:val="left" w:pos="1440"/>
          </w:tabs>
          <w:ind w:left="13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394FBC6">
        <w:start w:val="1"/>
        <w:numFmt w:val="decimal"/>
        <w:lvlText w:val="%3."/>
        <w:lvlJc w:val="left"/>
        <w:pPr>
          <w:tabs>
            <w:tab w:val="left" w:pos="1440"/>
          </w:tabs>
          <w:ind w:left="207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920A9A4">
        <w:start w:val="1"/>
        <w:numFmt w:val="decimal"/>
        <w:lvlText w:val="%4."/>
        <w:lvlJc w:val="left"/>
        <w:pPr>
          <w:tabs>
            <w:tab w:val="left" w:pos="1440"/>
          </w:tabs>
          <w:ind w:left="277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2D8FB5E">
        <w:start w:val="1"/>
        <w:numFmt w:val="decimal"/>
        <w:lvlText w:val="%5."/>
        <w:lvlJc w:val="left"/>
        <w:pPr>
          <w:tabs>
            <w:tab w:val="left" w:pos="1440"/>
          </w:tabs>
          <w:ind w:left="349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D4926668">
        <w:start w:val="1"/>
        <w:numFmt w:val="decimal"/>
        <w:lvlText w:val="%6."/>
        <w:lvlJc w:val="left"/>
        <w:pPr>
          <w:tabs>
            <w:tab w:val="left" w:pos="1440"/>
          </w:tabs>
          <w:ind w:left="423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5DA5EF4">
        <w:start w:val="1"/>
        <w:numFmt w:val="decimal"/>
        <w:lvlText w:val="%7."/>
        <w:lvlJc w:val="left"/>
        <w:pPr>
          <w:tabs>
            <w:tab w:val="left" w:pos="1440"/>
          </w:tabs>
          <w:ind w:left="493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2FD8BA0C">
        <w:start w:val="1"/>
        <w:numFmt w:val="decimal"/>
        <w:lvlText w:val="%8."/>
        <w:lvlJc w:val="left"/>
        <w:pPr>
          <w:tabs>
            <w:tab w:val="left" w:pos="1440"/>
          </w:tabs>
          <w:ind w:left="5650" w:hanging="25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076AA74A">
        <w:start w:val="1"/>
        <w:numFmt w:val="decimal"/>
        <w:lvlText w:val="%9."/>
        <w:lvlJc w:val="left"/>
        <w:pPr>
          <w:tabs>
            <w:tab w:val="left" w:pos="1440"/>
          </w:tabs>
          <w:ind w:left="6390" w:hanging="20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1C4"/>
    <w:rsid w:val="0002670E"/>
    <w:rsid w:val="00045B52"/>
    <w:rsid w:val="00047879"/>
    <w:rsid w:val="00050B2E"/>
    <w:rsid w:val="000600C7"/>
    <w:rsid w:val="00062DF0"/>
    <w:rsid w:val="00082701"/>
    <w:rsid w:val="00095694"/>
    <w:rsid w:val="000E10A8"/>
    <w:rsid w:val="000F733E"/>
    <w:rsid w:val="0011094B"/>
    <w:rsid w:val="00121BD1"/>
    <w:rsid w:val="00123063"/>
    <w:rsid w:val="001537D9"/>
    <w:rsid w:val="00161F11"/>
    <w:rsid w:val="00191A28"/>
    <w:rsid w:val="00194088"/>
    <w:rsid w:val="001A64B1"/>
    <w:rsid w:val="001D5CA5"/>
    <w:rsid w:val="001D6F75"/>
    <w:rsid w:val="0021653A"/>
    <w:rsid w:val="002233CA"/>
    <w:rsid w:val="002304A4"/>
    <w:rsid w:val="00265108"/>
    <w:rsid w:val="0027201E"/>
    <w:rsid w:val="0027350F"/>
    <w:rsid w:val="00275E22"/>
    <w:rsid w:val="002832B3"/>
    <w:rsid w:val="00287CA4"/>
    <w:rsid w:val="002B313B"/>
    <w:rsid w:val="002D3A33"/>
    <w:rsid w:val="002D7ED0"/>
    <w:rsid w:val="002E7F98"/>
    <w:rsid w:val="00310B79"/>
    <w:rsid w:val="003200FA"/>
    <w:rsid w:val="00353B5F"/>
    <w:rsid w:val="00360F61"/>
    <w:rsid w:val="003759F7"/>
    <w:rsid w:val="00393CAE"/>
    <w:rsid w:val="003A7F3B"/>
    <w:rsid w:val="003B1E8C"/>
    <w:rsid w:val="003B7E17"/>
    <w:rsid w:val="003E44C7"/>
    <w:rsid w:val="00420297"/>
    <w:rsid w:val="00427F15"/>
    <w:rsid w:val="004331B0"/>
    <w:rsid w:val="004364CD"/>
    <w:rsid w:val="0044398B"/>
    <w:rsid w:val="00472004"/>
    <w:rsid w:val="0049613F"/>
    <w:rsid w:val="004A3D4E"/>
    <w:rsid w:val="004A4F15"/>
    <w:rsid w:val="004B457F"/>
    <w:rsid w:val="004F6B06"/>
    <w:rsid w:val="005041F8"/>
    <w:rsid w:val="005068F7"/>
    <w:rsid w:val="00507FCE"/>
    <w:rsid w:val="005131CE"/>
    <w:rsid w:val="005342D5"/>
    <w:rsid w:val="0058334B"/>
    <w:rsid w:val="00592006"/>
    <w:rsid w:val="005A4892"/>
    <w:rsid w:val="00665A63"/>
    <w:rsid w:val="00673FD1"/>
    <w:rsid w:val="006753F4"/>
    <w:rsid w:val="00676819"/>
    <w:rsid w:val="00681E08"/>
    <w:rsid w:val="006A430E"/>
    <w:rsid w:val="006B5983"/>
    <w:rsid w:val="006F13F8"/>
    <w:rsid w:val="006F4C6E"/>
    <w:rsid w:val="006F53F5"/>
    <w:rsid w:val="00702BFB"/>
    <w:rsid w:val="0070571F"/>
    <w:rsid w:val="007078EE"/>
    <w:rsid w:val="00712434"/>
    <w:rsid w:val="007137D3"/>
    <w:rsid w:val="007366C4"/>
    <w:rsid w:val="00754757"/>
    <w:rsid w:val="007578F7"/>
    <w:rsid w:val="007724DE"/>
    <w:rsid w:val="00781B12"/>
    <w:rsid w:val="00790CF8"/>
    <w:rsid w:val="007A14E2"/>
    <w:rsid w:val="007B16F7"/>
    <w:rsid w:val="007B1CD3"/>
    <w:rsid w:val="007C1225"/>
    <w:rsid w:val="007D34D1"/>
    <w:rsid w:val="007D3EC4"/>
    <w:rsid w:val="007E6318"/>
    <w:rsid w:val="007F1819"/>
    <w:rsid w:val="007F2DAF"/>
    <w:rsid w:val="00823861"/>
    <w:rsid w:val="00826AEC"/>
    <w:rsid w:val="008444D8"/>
    <w:rsid w:val="00860F3A"/>
    <w:rsid w:val="008756A1"/>
    <w:rsid w:val="00875BC8"/>
    <w:rsid w:val="00891E5B"/>
    <w:rsid w:val="00894418"/>
    <w:rsid w:val="008D1AD3"/>
    <w:rsid w:val="008E2913"/>
    <w:rsid w:val="008F5BB8"/>
    <w:rsid w:val="00937076"/>
    <w:rsid w:val="00953097"/>
    <w:rsid w:val="00972815"/>
    <w:rsid w:val="00976003"/>
    <w:rsid w:val="009830D9"/>
    <w:rsid w:val="00984FAE"/>
    <w:rsid w:val="009955E9"/>
    <w:rsid w:val="009C7DFD"/>
    <w:rsid w:val="009E7099"/>
    <w:rsid w:val="00A17DE0"/>
    <w:rsid w:val="00A329ED"/>
    <w:rsid w:val="00A54E19"/>
    <w:rsid w:val="00A74067"/>
    <w:rsid w:val="00A81E9D"/>
    <w:rsid w:val="00AA6816"/>
    <w:rsid w:val="00AC282D"/>
    <w:rsid w:val="00AE4CE6"/>
    <w:rsid w:val="00AF31C4"/>
    <w:rsid w:val="00B122CC"/>
    <w:rsid w:val="00B22966"/>
    <w:rsid w:val="00B45642"/>
    <w:rsid w:val="00B84649"/>
    <w:rsid w:val="00BE5F6F"/>
    <w:rsid w:val="00C10891"/>
    <w:rsid w:val="00C13236"/>
    <w:rsid w:val="00C257A4"/>
    <w:rsid w:val="00C4315D"/>
    <w:rsid w:val="00C548F9"/>
    <w:rsid w:val="00C835BA"/>
    <w:rsid w:val="00C84C39"/>
    <w:rsid w:val="00C876BD"/>
    <w:rsid w:val="00C9387D"/>
    <w:rsid w:val="00CA0B07"/>
    <w:rsid w:val="00CA7F6F"/>
    <w:rsid w:val="00CB7342"/>
    <w:rsid w:val="00CC371F"/>
    <w:rsid w:val="00CD5157"/>
    <w:rsid w:val="00CE01C9"/>
    <w:rsid w:val="00D12F53"/>
    <w:rsid w:val="00D1444F"/>
    <w:rsid w:val="00D20281"/>
    <w:rsid w:val="00D22EC0"/>
    <w:rsid w:val="00D231EC"/>
    <w:rsid w:val="00D742A1"/>
    <w:rsid w:val="00D827EC"/>
    <w:rsid w:val="00D86C0C"/>
    <w:rsid w:val="00D91AAF"/>
    <w:rsid w:val="00D9437D"/>
    <w:rsid w:val="00DC2645"/>
    <w:rsid w:val="00DE595B"/>
    <w:rsid w:val="00DF6872"/>
    <w:rsid w:val="00DF7651"/>
    <w:rsid w:val="00E2220A"/>
    <w:rsid w:val="00E36A58"/>
    <w:rsid w:val="00E4290B"/>
    <w:rsid w:val="00E44CE7"/>
    <w:rsid w:val="00E57D0E"/>
    <w:rsid w:val="00E62107"/>
    <w:rsid w:val="00E64779"/>
    <w:rsid w:val="00EA35CB"/>
    <w:rsid w:val="00EC0F67"/>
    <w:rsid w:val="00EE3F94"/>
    <w:rsid w:val="00EE454A"/>
    <w:rsid w:val="00EF3523"/>
    <w:rsid w:val="00EF7305"/>
    <w:rsid w:val="00F363BE"/>
    <w:rsid w:val="00F365C9"/>
    <w:rsid w:val="00F3660B"/>
    <w:rsid w:val="00F37236"/>
    <w:rsid w:val="00F56315"/>
    <w:rsid w:val="00F66E4A"/>
    <w:rsid w:val="00F67739"/>
    <w:rsid w:val="00F71ECE"/>
    <w:rsid w:val="00F95675"/>
    <w:rsid w:val="00FE0B66"/>
    <w:rsid w:val="00FF08D3"/>
    <w:rsid w:val="4C30A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DAC9F"/>
  <w15:chartTrackingRefBased/>
  <w15:docId w15:val="{21056482-06B8-4586-B0AD-2B10AF12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AF31C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customStyle="1" w:styleId="BodyA">
    <w:name w:val="Body A"/>
    <w:rsid w:val="00AF31C4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720"/>
      </w:tabs>
      <w:spacing w:after="0" w:line="360" w:lineRule="auto"/>
    </w:pPr>
    <w:rPr>
      <w:rFonts w:ascii="Arial Narrow" w:eastAsia="Arial Narrow" w:hAnsi="Arial Narrow" w:cs="Arial Narrow"/>
      <w:color w:val="000000"/>
      <w:sz w:val="20"/>
      <w:szCs w:val="20"/>
      <w:u w:color="000000"/>
      <w:bdr w:val="nil"/>
    </w:rPr>
  </w:style>
  <w:style w:type="numbering" w:customStyle="1" w:styleId="ImportedStyle1">
    <w:name w:val="Imported Style 1"/>
    <w:rsid w:val="00AF31C4"/>
    <w:pPr>
      <w:numPr>
        <w:numId w:val="1"/>
      </w:numPr>
    </w:pPr>
  </w:style>
  <w:style w:type="paragraph" w:customStyle="1" w:styleId="paragraph">
    <w:name w:val="paragraph"/>
    <w:basedOn w:val="Normal"/>
    <w:rsid w:val="00AF31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AF3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1C4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NoSpacing">
    <w:name w:val="No Spacing"/>
    <w:uiPriority w:val="1"/>
    <w:qFormat/>
    <w:rsid w:val="00EE45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290B"/>
    <w:pPr>
      <w:ind w:left="720"/>
      <w:contextualSpacing/>
    </w:pPr>
  </w:style>
  <w:style w:type="table" w:styleId="TableGrid">
    <w:name w:val="Table Grid"/>
    <w:basedOn w:val="TableNormal"/>
    <w:uiPriority w:val="59"/>
    <w:rsid w:val="00F366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5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BABBCABD3E0409E1FEBF87633F467" ma:contentTypeVersion="12" ma:contentTypeDescription="Create a new document." ma:contentTypeScope="" ma:versionID="446882ebe31613f38f0df6b4e74522d5">
  <xsd:schema xmlns:xsd="http://www.w3.org/2001/XMLSchema" xmlns:xs="http://www.w3.org/2001/XMLSchema" xmlns:p="http://schemas.microsoft.com/office/2006/metadata/properties" xmlns:ns2="3850e988-2d67-42ce-9b78-8f0f20694505" xmlns:ns3="fafa37d5-cad5-4837-ba74-f4a978fa61d7" targetNamespace="http://schemas.microsoft.com/office/2006/metadata/properties" ma:root="true" ma:fieldsID="9d2f9ba23b5787db0006aedf77111c43" ns2:_="" ns3:_="">
    <xsd:import namespace="3850e988-2d67-42ce-9b78-8f0f20694505"/>
    <xsd:import namespace="fafa37d5-cad5-4837-ba74-f4a978fa61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50e988-2d67-42ce-9b78-8f0f206945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a37d5-cad5-4837-ba74-f4a978fa6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6E936C-0E5F-4F63-AABD-E60CE8683C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923A71-4F63-4225-B837-75F403C6C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6C23757-D282-46AF-AB61-97545134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50e988-2d67-42ce-9b78-8f0f20694505"/>
    <ds:schemaRef ds:uri="fafa37d5-cad5-4837-ba74-f4a978fa6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Crumley</dc:creator>
  <cp:keywords/>
  <dc:description/>
  <cp:lastModifiedBy>Christie Ward</cp:lastModifiedBy>
  <cp:revision>16</cp:revision>
  <cp:lastPrinted>2020-07-10T14:47:00Z</cp:lastPrinted>
  <dcterms:created xsi:type="dcterms:W3CDTF">2021-01-22T16:12:00Z</dcterms:created>
  <dcterms:modified xsi:type="dcterms:W3CDTF">2021-01-22T17:07:00Z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0x010100DDBBABBCABD3E0409E1FEBF87633F467</vt:lpwstr>
  </property>
</Properties>
</file>